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6CDCF" w14:textId="77777777" w:rsidR="007A73ED" w:rsidRDefault="007A73ED" w:rsidP="007A73ED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jc w:val="center"/>
        <w:rPr>
          <w:rFonts w:ascii="Century Schoolbook" w:hAnsi="Century Schoolbook"/>
          <w:sz w:val="4"/>
        </w:rPr>
      </w:pPr>
    </w:p>
    <w:p w14:paraId="6C5261C7" w14:textId="77777777" w:rsidR="007A73ED" w:rsidRDefault="007A73ED" w:rsidP="007A73ED">
      <w:pPr>
        <w:pStyle w:val="Titre1"/>
      </w:pPr>
      <w:r>
        <w:t>AVIS D'APPEL PUBLIC A LA CONCURRENCE</w:t>
      </w:r>
    </w:p>
    <w:p w14:paraId="2F7DF87E" w14:textId="77777777" w:rsidR="007A73ED" w:rsidRDefault="007A73ED" w:rsidP="007A73ED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jc w:val="center"/>
        <w:rPr>
          <w:rFonts w:ascii="Century Schoolbook" w:hAnsi="Century Schoolbook"/>
          <w:sz w:val="4"/>
        </w:rPr>
      </w:pPr>
    </w:p>
    <w:p w14:paraId="0EB2D484" w14:textId="77777777" w:rsidR="007A73ED" w:rsidRDefault="007A73ED" w:rsidP="007A73ED">
      <w:pPr>
        <w:rPr>
          <w:rFonts w:ascii="Arial Narrow" w:hAnsi="Arial Narrow"/>
        </w:rPr>
      </w:pPr>
    </w:p>
    <w:p w14:paraId="7D8F7E27" w14:textId="77777777" w:rsidR="007A73ED" w:rsidRDefault="007A73ED" w:rsidP="007A73ED">
      <w:pPr>
        <w:rPr>
          <w:rFonts w:ascii="Arial Narrow" w:hAnsi="Arial Narrow"/>
        </w:rPr>
      </w:pPr>
    </w:p>
    <w:p w14:paraId="04E792D6" w14:textId="77777777" w:rsidR="007A73ED" w:rsidRDefault="007A73ED" w:rsidP="007A73ED">
      <w:pPr>
        <w:rPr>
          <w:rFonts w:ascii="Arial Narrow" w:hAnsi="Arial Narrow"/>
        </w:rPr>
      </w:pPr>
    </w:p>
    <w:p w14:paraId="42F8C82D" w14:textId="77777777" w:rsidR="007A73ED" w:rsidRDefault="007A73ED" w:rsidP="007A73ED">
      <w:pPr>
        <w:tabs>
          <w:tab w:val="left" w:pos="3544"/>
        </w:tabs>
        <w:ind w:left="3544" w:hanging="3544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b/>
          <w:bCs/>
        </w:rPr>
        <w:t xml:space="preserve">1 - </w:t>
      </w:r>
      <w:r>
        <w:rPr>
          <w:rFonts w:ascii="Arial Narrow" w:hAnsi="Arial Narrow" w:cs="Tahoma"/>
          <w:b/>
          <w:bCs/>
          <w:u w:val="single"/>
        </w:rPr>
        <w:t>Organisme qui passe le marché</w:t>
      </w:r>
      <w:r>
        <w:rPr>
          <w:rFonts w:ascii="Arial Narrow" w:hAnsi="Arial Narrow" w:cs="Tahoma"/>
        </w:rPr>
        <w:t xml:space="preserve"> :</w:t>
      </w:r>
      <w:r>
        <w:rPr>
          <w:rFonts w:ascii="Arial Narrow" w:hAnsi="Arial Narrow" w:cs="Tahoma"/>
        </w:rPr>
        <w:tab/>
        <w:t>Commune de LES MAGNILS REIGNIERS</w:t>
      </w:r>
    </w:p>
    <w:p w14:paraId="5D24352C" w14:textId="77777777" w:rsidR="007A73ED" w:rsidRDefault="007A73ED" w:rsidP="007A73ED">
      <w:pPr>
        <w:tabs>
          <w:tab w:val="left" w:pos="3544"/>
        </w:tabs>
        <w:ind w:left="3544" w:hanging="3544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b/>
          <w:bCs/>
        </w:rPr>
        <w:tab/>
      </w:r>
      <w:r>
        <w:rPr>
          <w:rFonts w:ascii="Arial Narrow" w:hAnsi="Arial Narrow" w:cs="Tahoma"/>
        </w:rPr>
        <w:t>Mairie – 16 Rue de l'Eglise</w:t>
      </w:r>
    </w:p>
    <w:p w14:paraId="5118B61F" w14:textId="77777777" w:rsidR="007A73ED" w:rsidRDefault="007A73ED" w:rsidP="007A73ED">
      <w:pPr>
        <w:tabs>
          <w:tab w:val="left" w:pos="3544"/>
        </w:tabs>
        <w:ind w:left="3544" w:hanging="3544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85400 LES MAGNILS REIGNIERS</w:t>
      </w:r>
    </w:p>
    <w:p w14:paraId="3C0F94A2" w14:textId="77777777" w:rsidR="007A73ED" w:rsidRDefault="007A73ED" w:rsidP="007A73ED">
      <w:pPr>
        <w:tabs>
          <w:tab w:val="left" w:pos="3544"/>
        </w:tabs>
        <w:ind w:left="3544" w:hanging="3544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Tél 02.51.97.76.04</w:t>
      </w:r>
    </w:p>
    <w:p w14:paraId="3CC5EEBB" w14:textId="77777777" w:rsidR="007A73ED" w:rsidRDefault="007A73ED" w:rsidP="007A73ED">
      <w:pPr>
        <w:jc w:val="both"/>
        <w:rPr>
          <w:rFonts w:ascii="Arial Narrow" w:hAnsi="Arial Narrow"/>
          <w:b/>
        </w:rPr>
      </w:pPr>
    </w:p>
    <w:p w14:paraId="10645AA5" w14:textId="77777777" w:rsidR="007A73ED" w:rsidRDefault="007A73ED" w:rsidP="007A73ED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2 - </w:t>
      </w:r>
      <w:r>
        <w:rPr>
          <w:rFonts w:ascii="Arial Narrow" w:hAnsi="Arial Narrow"/>
          <w:b/>
          <w:u w:val="single"/>
        </w:rPr>
        <w:t>Mode de passation du marché</w:t>
      </w:r>
      <w:r>
        <w:rPr>
          <w:rFonts w:ascii="Arial Narrow" w:hAnsi="Arial Narrow"/>
        </w:rPr>
        <w:t xml:space="preserve"> : Procédure adaptée (art L. 2123-1 et R. 2123-1 du code de la commande publique)</w:t>
      </w:r>
    </w:p>
    <w:p w14:paraId="74F63631" w14:textId="77777777" w:rsidR="007A73ED" w:rsidRDefault="007A73ED" w:rsidP="007A73ED">
      <w:pPr>
        <w:ind w:left="1985" w:right="282" w:hanging="1985"/>
        <w:jc w:val="both"/>
        <w:rPr>
          <w:rFonts w:ascii="Arial Narrow" w:hAnsi="Arial Narrow"/>
          <w:b/>
        </w:rPr>
      </w:pPr>
    </w:p>
    <w:p w14:paraId="2489F63B" w14:textId="77777777" w:rsidR="007A73ED" w:rsidRDefault="007A73ED" w:rsidP="007A73ED">
      <w:pPr>
        <w:ind w:left="1985" w:right="282" w:hanging="1985"/>
        <w:jc w:val="both"/>
        <w:rPr>
          <w:rFonts w:ascii="Arial Narrow" w:hAnsi="Arial Narrow"/>
          <w:b/>
        </w:rPr>
      </w:pPr>
    </w:p>
    <w:p w14:paraId="3B9F4F98" w14:textId="67012A45" w:rsidR="007A73ED" w:rsidRPr="007A73ED" w:rsidRDefault="007A73ED" w:rsidP="007A73ED">
      <w:pPr>
        <w:rPr>
          <w:rFonts w:ascii="Arial Narrow" w:hAnsi="Arial Narrow"/>
          <w:b/>
          <w:szCs w:val="24"/>
        </w:rPr>
      </w:pPr>
      <w:r w:rsidRPr="007A73ED">
        <w:rPr>
          <w:rFonts w:ascii="Arial Narrow" w:hAnsi="Arial Narrow"/>
          <w:b/>
          <w:szCs w:val="24"/>
        </w:rPr>
        <w:t xml:space="preserve">3 - </w:t>
      </w:r>
      <w:r w:rsidRPr="007A73ED">
        <w:rPr>
          <w:rFonts w:ascii="Arial Narrow" w:hAnsi="Arial Narrow"/>
          <w:b/>
          <w:szCs w:val="24"/>
          <w:u w:val="single"/>
        </w:rPr>
        <w:t>Objet du marché</w:t>
      </w:r>
      <w:r w:rsidRPr="007A73ED">
        <w:rPr>
          <w:rFonts w:ascii="Arial Narrow" w:hAnsi="Arial Narrow"/>
          <w:szCs w:val="24"/>
        </w:rPr>
        <w:t xml:space="preserve"> :</w:t>
      </w:r>
      <w:r w:rsidRPr="007A73ED">
        <w:rPr>
          <w:rFonts w:ascii="Arial Narrow" w:hAnsi="Arial Narrow"/>
          <w:szCs w:val="24"/>
        </w:rPr>
        <w:tab/>
      </w:r>
      <w:r w:rsidRPr="007A73ED">
        <w:rPr>
          <w:rFonts w:ascii="Arial Narrow" w:hAnsi="Arial Narrow"/>
          <w:b/>
          <w:szCs w:val="24"/>
        </w:rPr>
        <w:t>Aménagement de la rue des Sables</w:t>
      </w:r>
      <w:r w:rsidRPr="007A73ED">
        <w:rPr>
          <w:rFonts w:ascii="Arial Narrow" w:hAnsi="Arial Narrow"/>
          <w:b/>
          <w:szCs w:val="24"/>
        </w:rPr>
        <w:t xml:space="preserve"> </w:t>
      </w:r>
      <w:r w:rsidRPr="007A73ED">
        <w:rPr>
          <w:rFonts w:ascii="Arial Narrow" w:hAnsi="Arial Narrow"/>
          <w:b/>
          <w:szCs w:val="24"/>
        </w:rPr>
        <w:t>à Beugné-L'Abbé</w:t>
      </w:r>
    </w:p>
    <w:p w14:paraId="69BD56D4" w14:textId="77777777" w:rsidR="007A73ED" w:rsidRPr="007A73ED" w:rsidRDefault="007A73ED" w:rsidP="007A73ED">
      <w:pPr>
        <w:ind w:left="1416" w:firstLine="708"/>
        <w:rPr>
          <w:rFonts w:ascii="Arial Narrow" w:hAnsi="Arial Narrow"/>
          <w:bCs/>
          <w:szCs w:val="24"/>
        </w:rPr>
      </w:pPr>
      <w:r w:rsidRPr="007A73ED">
        <w:rPr>
          <w:rFonts w:ascii="Arial Narrow" w:hAnsi="Arial Narrow"/>
          <w:bCs/>
          <w:szCs w:val="24"/>
        </w:rPr>
        <w:t>Lot 1 : Travaux de voirie</w:t>
      </w:r>
    </w:p>
    <w:p w14:paraId="1FB8F057" w14:textId="77777777" w:rsidR="007A73ED" w:rsidRPr="007A73ED" w:rsidRDefault="007A73ED" w:rsidP="007A73ED">
      <w:pPr>
        <w:ind w:left="1416" w:firstLine="708"/>
        <w:rPr>
          <w:rFonts w:ascii="Arial Narrow" w:hAnsi="Arial Narrow"/>
          <w:bCs/>
          <w:szCs w:val="24"/>
        </w:rPr>
      </w:pPr>
      <w:r w:rsidRPr="007A73ED">
        <w:rPr>
          <w:rFonts w:ascii="Arial Narrow" w:hAnsi="Arial Narrow"/>
          <w:bCs/>
          <w:szCs w:val="24"/>
        </w:rPr>
        <w:t>Lot 2 : Espaces verts et mobilier</w:t>
      </w:r>
    </w:p>
    <w:p w14:paraId="0A549603" w14:textId="77777777" w:rsidR="007A73ED" w:rsidRDefault="007A73ED" w:rsidP="007A73ED">
      <w:pPr>
        <w:tabs>
          <w:tab w:val="left" w:pos="284"/>
          <w:tab w:val="left" w:pos="5387"/>
          <w:tab w:val="right" w:pos="6804"/>
        </w:tabs>
        <w:rPr>
          <w:rFonts w:ascii="Arial Narrow" w:hAnsi="Arial Narrow"/>
          <w:b/>
        </w:rPr>
      </w:pPr>
    </w:p>
    <w:p w14:paraId="6A0BB306" w14:textId="77777777" w:rsidR="007A73ED" w:rsidRDefault="007A73ED" w:rsidP="007A73ED">
      <w:pPr>
        <w:tabs>
          <w:tab w:val="left" w:pos="284"/>
          <w:tab w:val="left" w:pos="5387"/>
          <w:tab w:val="right" w:pos="6804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4 - </w:t>
      </w:r>
      <w:r>
        <w:rPr>
          <w:rFonts w:ascii="Arial Narrow" w:hAnsi="Arial Narrow" w:cs="Tahoma"/>
          <w:b/>
          <w:bCs/>
          <w:u w:val="single"/>
        </w:rPr>
        <w:t>Dossier à retirer</w:t>
      </w:r>
      <w:r>
        <w:rPr>
          <w:rFonts w:ascii="Arial Narrow" w:hAnsi="Arial Narrow" w:cs="Tahoma"/>
        </w:rPr>
        <w:t xml:space="preserve"> : Téléchargeable gratuitement sur le site </w:t>
      </w:r>
      <w:r>
        <w:rPr>
          <w:rFonts w:ascii="Arial Narrow" w:hAnsi="Arial Narrow"/>
        </w:rPr>
        <w:t>www.marches-securises.fr</w:t>
      </w:r>
    </w:p>
    <w:p w14:paraId="5DDFE763" w14:textId="77777777" w:rsidR="007A73ED" w:rsidRDefault="007A73ED" w:rsidP="007A73ED">
      <w:pPr>
        <w:tabs>
          <w:tab w:val="left" w:pos="284"/>
          <w:tab w:val="left" w:pos="5387"/>
          <w:tab w:val="right" w:pos="6804"/>
        </w:tabs>
        <w:rPr>
          <w:rFonts w:ascii="Arial Narrow" w:hAnsi="Arial Narrow"/>
          <w:b/>
        </w:rPr>
      </w:pPr>
    </w:p>
    <w:p w14:paraId="6D043190" w14:textId="648360DE" w:rsidR="007A73ED" w:rsidRPr="00A35E8F" w:rsidRDefault="007A73ED" w:rsidP="007A73ED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6 - </w:t>
      </w:r>
      <w:r>
        <w:rPr>
          <w:rFonts w:ascii="Arial Narrow" w:hAnsi="Arial Narrow"/>
          <w:b/>
          <w:u w:val="single"/>
        </w:rPr>
        <w:t>Date limite de remise des offres</w:t>
      </w:r>
      <w:r>
        <w:rPr>
          <w:rFonts w:ascii="Arial Narrow" w:hAnsi="Arial Narrow"/>
        </w:rPr>
        <w:t xml:space="preserve"> : LE JEUDI </w:t>
      </w:r>
      <w:r>
        <w:rPr>
          <w:rFonts w:ascii="Arial Narrow" w:hAnsi="Arial Narrow"/>
        </w:rPr>
        <w:t>16 MAI</w:t>
      </w:r>
      <w:r>
        <w:rPr>
          <w:rFonts w:ascii="Arial Narrow" w:hAnsi="Arial Narrow"/>
        </w:rPr>
        <w:t xml:space="preserve"> 202</w:t>
      </w:r>
      <w:r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A 12H00</w:t>
      </w:r>
    </w:p>
    <w:p w14:paraId="54EE5E5E" w14:textId="77777777" w:rsidR="007A73ED" w:rsidRDefault="007A73ED" w:rsidP="007A73ED">
      <w:pPr>
        <w:rPr>
          <w:rFonts w:ascii="Arial Narrow" w:hAnsi="Arial Narrow"/>
          <w:b/>
        </w:rPr>
      </w:pPr>
    </w:p>
    <w:p w14:paraId="57A71C21" w14:textId="77777777" w:rsidR="007A73ED" w:rsidRPr="00B33836" w:rsidRDefault="007A73ED" w:rsidP="007A73ED">
      <w:pPr>
        <w:tabs>
          <w:tab w:val="left" w:pos="3686"/>
          <w:tab w:val="left" w:pos="3828"/>
        </w:tabs>
        <w:ind w:left="2835" w:hanging="2835"/>
        <w:rPr>
          <w:rFonts w:ascii="Arial Narrow" w:hAnsi="Arial Narrow" w:cs="Tahoma"/>
        </w:rPr>
      </w:pPr>
      <w:r>
        <w:rPr>
          <w:rFonts w:ascii="Arial Narrow" w:hAnsi="Arial Narrow" w:cs="Tahoma"/>
          <w:b/>
          <w:bCs/>
        </w:rPr>
        <w:t xml:space="preserve">7 - </w:t>
      </w:r>
      <w:r>
        <w:rPr>
          <w:rFonts w:ascii="Arial Narrow" w:hAnsi="Arial Narrow" w:cs="Tahoma"/>
          <w:b/>
          <w:bCs/>
          <w:u w:val="single"/>
        </w:rPr>
        <w:t>Lieu de remise des offres</w:t>
      </w:r>
      <w:r>
        <w:rPr>
          <w:rFonts w:ascii="Arial Narrow" w:hAnsi="Arial Narrow" w:cs="Tahoma"/>
        </w:rPr>
        <w:t xml:space="preserve"> : </w:t>
      </w:r>
      <w:r w:rsidRPr="00B33836">
        <w:rPr>
          <w:rFonts w:ascii="Arial Narrow" w:hAnsi="Arial Narrow" w:cs="Tahoma"/>
          <w:bCs/>
        </w:rPr>
        <w:t xml:space="preserve">Par voie électronique sur le site </w:t>
      </w:r>
      <w:r>
        <w:rPr>
          <w:rFonts w:ascii="Arial Narrow" w:hAnsi="Arial Narrow"/>
        </w:rPr>
        <w:t>www.marches-securises.fr</w:t>
      </w:r>
    </w:p>
    <w:p w14:paraId="40EF11FA" w14:textId="77777777" w:rsidR="007A73ED" w:rsidRDefault="007A73ED" w:rsidP="007A73ED">
      <w:pPr>
        <w:tabs>
          <w:tab w:val="left" w:pos="3686"/>
          <w:tab w:val="left" w:pos="3828"/>
        </w:tabs>
        <w:ind w:left="2835" w:hanging="2835"/>
        <w:rPr>
          <w:rFonts w:ascii="Arial Narrow" w:hAnsi="Arial Narrow"/>
          <w:b/>
        </w:rPr>
      </w:pPr>
    </w:p>
    <w:p w14:paraId="2E91848E" w14:textId="77777777" w:rsidR="007A73ED" w:rsidRDefault="007A73ED" w:rsidP="007A73ED">
      <w:pPr>
        <w:tabs>
          <w:tab w:val="left" w:pos="3686"/>
          <w:tab w:val="left" w:pos="3828"/>
        </w:tabs>
        <w:ind w:left="2835" w:hanging="2835"/>
        <w:rPr>
          <w:rFonts w:ascii="Arial Narrow" w:hAnsi="Arial Narrow"/>
          <w:b/>
        </w:rPr>
      </w:pPr>
    </w:p>
    <w:p w14:paraId="1F97022C" w14:textId="77777777" w:rsidR="007A73ED" w:rsidRDefault="007A73ED" w:rsidP="007A73ED">
      <w:pPr>
        <w:tabs>
          <w:tab w:val="left" w:pos="3686"/>
          <w:tab w:val="left" w:pos="3828"/>
        </w:tabs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b/>
          <w:bCs/>
        </w:rPr>
        <w:t xml:space="preserve">8 – </w:t>
      </w:r>
      <w:r>
        <w:rPr>
          <w:rFonts w:ascii="Arial Narrow" w:hAnsi="Arial Narrow" w:cs="Tahoma"/>
          <w:b/>
          <w:bCs/>
          <w:u w:val="single"/>
        </w:rPr>
        <w:t>Critères de jugement des offres</w:t>
      </w:r>
      <w:r>
        <w:rPr>
          <w:rFonts w:ascii="Arial Narrow" w:hAnsi="Arial Narrow" w:cs="Tahoma"/>
        </w:rPr>
        <w:t xml:space="preserve"> : Choix de l'offre économiquement la plus avantageuse appréciée en fonction des critères énoncés dans le règlement de consultation (Valeur technique de l'offre : 60 % – Prix de l'offre : 40 %). Les variantes à l'initiative de l'entrepreneur ne sont pas autorisées. </w:t>
      </w:r>
    </w:p>
    <w:p w14:paraId="7F3B0981" w14:textId="77777777" w:rsidR="007A73ED" w:rsidRDefault="007A73ED" w:rsidP="007A73ED">
      <w:pPr>
        <w:tabs>
          <w:tab w:val="left" w:pos="3686"/>
          <w:tab w:val="left" w:pos="3828"/>
        </w:tabs>
        <w:jc w:val="both"/>
        <w:rPr>
          <w:rFonts w:ascii="Arial Narrow" w:hAnsi="Arial Narrow" w:cs="Tahoma"/>
        </w:rPr>
      </w:pPr>
      <w:r>
        <w:rPr>
          <w:rFonts w:ascii="Arial Narrow" w:hAnsi="Arial Narrow" w:cs="ArialNarrow"/>
          <w:color w:val="000000"/>
          <w:szCs w:val="24"/>
        </w:rPr>
        <w:t>L</w:t>
      </w:r>
      <w:r w:rsidRPr="00AA33A5">
        <w:rPr>
          <w:rFonts w:ascii="Arial Narrow" w:hAnsi="Arial Narrow" w:cs="ArialNarrow"/>
          <w:color w:val="000000"/>
          <w:szCs w:val="24"/>
        </w:rPr>
        <w:t xml:space="preserve">e pouvoir adjudicateur se réserve le droit de mener s’il le juge nécessaire, une négociation </w:t>
      </w:r>
      <w:r w:rsidRPr="00AA33A5">
        <w:rPr>
          <w:rFonts w:ascii="Arial Narrow" w:hAnsi="Arial Narrow" w:cs="Arial"/>
          <w:color w:val="000000"/>
          <w:szCs w:val="24"/>
        </w:rPr>
        <w:t>avec les 3 candidats ayant remis les offres jugées les meilleures issues du premier classement.</w:t>
      </w:r>
    </w:p>
    <w:p w14:paraId="16E88A8F" w14:textId="77777777" w:rsidR="007A73ED" w:rsidRDefault="007A73ED" w:rsidP="007A73ED">
      <w:pPr>
        <w:tabs>
          <w:tab w:val="left" w:pos="3686"/>
        </w:tabs>
        <w:jc w:val="both"/>
        <w:rPr>
          <w:rFonts w:ascii="Arial Narrow" w:hAnsi="Arial Narrow"/>
          <w:b/>
        </w:rPr>
      </w:pPr>
    </w:p>
    <w:p w14:paraId="72184A9E" w14:textId="77777777" w:rsidR="007A73ED" w:rsidRDefault="007A73ED" w:rsidP="007A73ED">
      <w:pPr>
        <w:tabs>
          <w:tab w:val="left" w:pos="3686"/>
        </w:tabs>
        <w:jc w:val="both"/>
        <w:rPr>
          <w:rFonts w:ascii="Arial Narrow" w:hAnsi="Arial Narrow"/>
          <w:b/>
        </w:rPr>
      </w:pPr>
    </w:p>
    <w:p w14:paraId="28F371DB" w14:textId="77777777" w:rsidR="007A73ED" w:rsidRDefault="007A73ED" w:rsidP="007A73ED">
      <w:pPr>
        <w:tabs>
          <w:tab w:val="left" w:pos="3686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9 - </w:t>
      </w:r>
      <w:r>
        <w:rPr>
          <w:rFonts w:ascii="Arial Narrow" w:hAnsi="Arial Narrow"/>
          <w:b/>
          <w:u w:val="single"/>
        </w:rPr>
        <w:t>Justificatifs à produire</w:t>
      </w:r>
      <w:r>
        <w:rPr>
          <w:rFonts w:ascii="Arial Narrow" w:hAnsi="Arial Narrow"/>
        </w:rPr>
        <w:t xml:space="preserve"> : justificatifs visés aux articles L. 2142-1, R. 2142-3, R. 2142-4, R. 2143-3 et R. 2143-4 du Code de la commande publique</w:t>
      </w:r>
    </w:p>
    <w:p w14:paraId="1E63AC1D" w14:textId="77777777" w:rsidR="007A73ED" w:rsidRDefault="007A73ED" w:rsidP="007A73ED">
      <w:pPr>
        <w:jc w:val="both"/>
        <w:rPr>
          <w:rFonts w:ascii="Arial Narrow" w:hAnsi="Arial Narrow"/>
          <w:b/>
        </w:rPr>
      </w:pPr>
    </w:p>
    <w:p w14:paraId="70CE87EF" w14:textId="77777777" w:rsidR="007A73ED" w:rsidRDefault="007A73ED" w:rsidP="007A73ED">
      <w:pPr>
        <w:jc w:val="both"/>
        <w:rPr>
          <w:rFonts w:ascii="Arial Narrow" w:hAnsi="Arial Narrow"/>
          <w:b/>
        </w:rPr>
      </w:pPr>
    </w:p>
    <w:p w14:paraId="3E41CCE4" w14:textId="77777777" w:rsidR="007A73ED" w:rsidRDefault="007A73ED" w:rsidP="007A73ED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10 - </w:t>
      </w:r>
      <w:r>
        <w:rPr>
          <w:rFonts w:ascii="Arial Narrow" w:hAnsi="Arial Narrow"/>
          <w:b/>
          <w:u w:val="single"/>
        </w:rPr>
        <w:t>Délai de validité des offres</w:t>
      </w:r>
      <w:r>
        <w:rPr>
          <w:rFonts w:ascii="Arial Narrow" w:hAnsi="Arial Narrow"/>
        </w:rPr>
        <w:t xml:space="preserve"> : 120 jours</w:t>
      </w:r>
    </w:p>
    <w:p w14:paraId="7D5E2469" w14:textId="77777777" w:rsidR="007A73ED" w:rsidRDefault="007A73ED" w:rsidP="007A73ED">
      <w:pPr>
        <w:tabs>
          <w:tab w:val="left" w:pos="1985"/>
        </w:tabs>
        <w:ind w:left="2127" w:hanging="2127"/>
        <w:jc w:val="both"/>
        <w:rPr>
          <w:rFonts w:ascii="Arial Narrow" w:hAnsi="Arial Narrow"/>
          <w:b/>
        </w:rPr>
      </w:pPr>
    </w:p>
    <w:p w14:paraId="1FA7CB54" w14:textId="77777777" w:rsidR="007A73ED" w:rsidRDefault="007A73ED" w:rsidP="007A73ED">
      <w:pPr>
        <w:tabs>
          <w:tab w:val="left" w:pos="1985"/>
        </w:tabs>
        <w:ind w:left="2127" w:hanging="2127"/>
        <w:jc w:val="both"/>
        <w:rPr>
          <w:rFonts w:ascii="Arial Narrow" w:hAnsi="Arial Narrow"/>
          <w:b/>
        </w:rPr>
      </w:pPr>
    </w:p>
    <w:p w14:paraId="033020AC" w14:textId="77777777" w:rsidR="007A73ED" w:rsidRDefault="007A73ED" w:rsidP="007A73ED">
      <w:pPr>
        <w:tabs>
          <w:tab w:val="left" w:pos="1985"/>
        </w:tabs>
        <w:ind w:left="2127" w:hanging="2127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11 - </w:t>
      </w:r>
      <w:r>
        <w:rPr>
          <w:rFonts w:ascii="Arial Narrow" w:hAnsi="Arial Narrow"/>
          <w:b/>
          <w:u w:val="single"/>
        </w:rPr>
        <w:t>Renseignements</w:t>
      </w:r>
      <w:r>
        <w:rPr>
          <w:rFonts w:ascii="Arial Narrow" w:hAnsi="Arial Narrow"/>
        </w:rPr>
        <w:t xml:space="preserve"> : par voie dématérialisée </w:t>
      </w:r>
      <w:r w:rsidRPr="00B33836">
        <w:rPr>
          <w:rFonts w:ascii="Arial Narrow" w:hAnsi="Arial Narrow" w:cs="Tahoma"/>
          <w:bCs/>
        </w:rPr>
        <w:t xml:space="preserve">sur le site </w:t>
      </w:r>
      <w:r>
        <w:rPr>
          <w:rFonts w:ascii="Arial Narrow" w:hAnsi="Arial Narrow"/>
        </w:rPr>
        <w:t>www.marches-securises.fr</w:t>
      </w:r>
    </w:p>
    <w:p w14:paraId="68622113" w14:textId="77777777" w:rsidR="007A73ED" w:rsidRDefault="007A73ED" w:rsidP="007A73ED">
      <w:pPr>
        <w:jc w:val="both"/>
        <w:rPr>
          <w:rFonts w:ascii="Arial Narrow" w:hAnsi="Arial Narrow"/>
          <w:b/>
        </w:rPr>
      </w:pPr>
    </w:p>
    <w:p w14:paraId="179BD7C2" w14:textId="77777777" w:rsidR="007A73ED" w:rsidRDefault="007A73ED" w:rsidP="007A73ED">
      <w:pPr>
        <w:jc w:val="both"/>
        <w:rPr>
          <w:rFonts w:ascii="Arial Narrow" w:hAnsi="Arial Narrow"/>
          <w:b/>
        </w:rPr>
      </w:pPr>
    </w:p>
    <w:p w14:paraId="50B0EFA3" w14:textId="359F4ED2" w:rsidR="007A73ED" w:rsidRDefault="007A73ED" w:rsidP="007A73ED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12 - </w:t>
      </w:r>
      <w:r>
        <w:rPr>
          <w:rFonts w:ascii="Arial Narrow" w:hAnsi="Arial Narrow"/>
          <w:b/>
          <w:u w:val="single"/>
        </w:rPr>
        <w:t>Date d'envoi à la publication</w:t>
      </w:r>
      <w:r>
        <w:rPr>
          <w:rFonts w:ascii="Arial Narrow" w:hAnsi="Arial Narrow"/>
        </w:rPr>
        <w:t xml:space="preserve"> : Le </w:t>
      </w:r>
      <w:r>
        <w:rPr>
          <w:rFonts w:ascii="Arial Narrow" w:hAnsi="Arial Narrow"/>
        </w:rPr>
        <w:t xml:space="preserve">MARDI 23 AVRIL </w:t>
      </w:r>
      <w:r>
        <w:rPr>
          <w:rFonts w:ascii="Arial Narrow" w:hAnsi="Arial Narrow"/>
        </w:rPr>
        <w:t>202</w:t>
      </w:r>
      <w:r>
        <w:rPr>
          <w:rFonts w:ascii="Arial Narrow" w:hAnsi="Arial Narrow"/>
        </w:rPr>
        <w:t>4</w:t>
      </w:r>
      <w:r>
        <w:rPr>
          <w:rFonts w:ascii="Arial Narrow" w:hAnsi="Arial Narrow"/>
        </w:rPr>
        <w:t>.</w:t>
      </w:r>
    </w:p>
    <w:p w14:paraId="2EE628F7" w14:textId="77777777" w:rsidR="007A73ED" w:rsidRDefault="007A73ED" w:rsidP="007A73ED">
      <w:pPr>
        <w:jc w:val="both"/>
        <w:rPr>
          <w:rFonts w:ascii="Arial Narrow" w:hAnsi="Arial Narrow"/>
        </w:rPr>
      </w:pPr>
    </w:p>
    <w:p w14:paraId="0510CC6E" w14:textId="77777777" w:rsidR="00DC6C9C" w:rsidRDefault="00DC6C9C"/>
    <w:sectPr w:rsidR="00DC6C9C" w:rsidSect="002C6D25">
      <w:pgSz w:w="11907" w:h="16840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00"/>
    <w:family w:val="roman"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EA"/>
    <w:rsid w:val="00203959"/>
    <w:rsid w:val="00246950"/>
    <w:rsid w:val="00273825"/>
    <w:rsid w:val="002C6D25"/>
    <w:rsid w:val="00643F64"/>
    <w:rsid w:val="006A6D2A"/>
    <w:rsid w:val="006E008F"/>
    <w:rsid w:val="00745A61"/>
    <w:rsid w:val="00763409"/>
    <w:rsid w:val="007A73ED"/>
    <w:rsid w:val="007E5EEA"/>
    <w:rsid w:val="008473AA"/>
    <w:rsid w:val="00912C48"/>
    <w:rsid w:val="00AA511B"/>
    <w:rsid w:val="00AC01AD"/>
    <w:rsid w:val="00B131B0"/>
    <w:rsid w:val="00BA39AE"/>
    <w:rsid w:val="00D8777D"/>
    <w:rsid w:val="00DC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E9A81B"/>
  <w15:chartTrackingRefBased/>
  <w15:docId w15:val="{E411706E-025F-4DE2-98D6-3A59297A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ED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qFormat/>
    <w:rsid w:val="007A73ED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0" w:color="auto" w:fill="auto"/>
      <w:jc w:val="center"/>
      <w:outlineLvl w:val="0"/>
    </w:pPr>
    <w:rPr>
      <w:rFonts w:ascii="Tahoma" w:hAnsi="Tahoma" w:cs="Wingdings"/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A73ED"/>
    <w:rPr>
      <w:rFonts w:ascii="Tahoma" w:eastAsia="Times New Roman" w:hAnsi="Tahoma" w:cs="Wingdings"/>
      <w:b/>
      <w:kern w:val="0"/>
      <w:sz w:val="36"/>
      <w:szCs w:val="20"/>
      <w:shd w:val="pct10" w:color="auto" w:fill="auto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KOWALSKI</dc:creator>
  <cp:keywords/>
  <dc:description/>
  <cp:lastModifiedBy>Nicolas KOWALSKI</cp:lastModifiedBy>
  <cp:revision>2</cp:revision>
  <dcterms:created xsi:type="dcterms:W3CDTF">2024-04-22T14:03:00Z</dcterms:created>
  <dcterms:modified xsi:type="dcterms:W3CDTF">2024-04-22T14:05:00Z</dcterms:modified>
</cp:coreProperties>
</file>